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rsidTr="00307EC9">
        <w:trPr>
          <w:jc w:val="center"/>
        </w:trPr>
        <w:tc>
          <w:tcPr>
            <w:tcW w:w="4565" w:type="dxa"/>
            <w:tcMar>
              <w:right w:w="720" w:type="dxa"/>
            </w:tcMar>
          </w:tcPr>
          <w:p w:rsidR="00307EC9" w:rsidRDefault="00307EC9">
            <w:r>
              <w:rPr>
                <w:noProof/>
                <w:lang w:eastAsia="en-US"/>
              </w:rPr>
              <w:drawing>
                <wp:inline distT="0" distB="0" distL="0" distR="0" wp14:anchorId="07435AA0" wp14:editId="07435AA1">
                  <wp:extent cx="2431627" cy="2191596"/>
                  <wp:effectExtent l="5715"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dasdas.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2433058" cy="2192886"/>
                          </a:xfrm>
                          <a:prstGeom prst="rect">
                            <a:avLst/>
                          </a:prstGeom>
                        </pic:spPr>
                      </pic:pic>
                    </a:graphicData>
                  </a:graphic>
                </wp:inline>
              </w:drawing>
            </w:r>
          </w:p>
          <w:p w:rsidR="00307EC9" w:rsidRDefault="00965D94" w:rsidP="001E470B">
            <w:pPr>
              <w:pStyle w:val="Caption"/>
              <w:ind w:firstLine="720"/>
            </w:pPr>
            <w:r>
              <w:t>Columbarium Area</w:t>
            </w:r>
          </w:p>
          <w:p w:rsidR="009A288E" w:rsidRDefault="009A288E" w:rsidP="001E470B">
            <w:pPr>
              <w:pStyle w:val="Company"/>
              <w:ind w:left="90"/>
            </w:pPr>
            <w:r>
              <w:t>Right of church to remove cremated remains</w:t>
            </w:r>
          </w:p>
          <w:p w:rsidR="009A288E" w:rsidRDefault="009A288E" w:rsidP="001E470B">
            <w:pPr>
              <w:ind w:left="90"/>
              <w:rPr>
                <w:sz w:val="20"/>
                <w:szCs w:val="20"/>
              </w:rPr>
            </w:pPr>
            <w:r w:rsidRPr="00D045F0">
              <w:rPr>
                <w:sz w:val="20"/>
                <w:szCs w:val="20"/>
              </w:rPr>
              <w:t xml:space="preserve">The </w:t>
            </w:r>
            <w:r>
              <w:rPr>
                <w:sz w:val="20"/>
                <w:szCs w:val="20"/>
              </w:rPr>
              <w:t xml:space="preserve">Church has the right to remove the cremated remains of the deceased and place such remains in any other appropriate location upon the relocation of the Columbarium for any reason. </w:t>
            </w:r>
          </w:p>
          <w:p w:rsidR="009A288E" w:rsidRDefault="009A288E" w:rsidP="001E470B">
            <w:pPr>
              <w:pStyle w:val="Company"/>
              <w:ind w:left="90"/>
            </w:pPr>
            <w:r>
              <w:t>Records and Accounts</w:t>
            </w:r>
          </w:p>
          <w:p w:rsidR="00181E9F" w:rsidRDefault="009A288E" w:rsidP="00222B72">
            <w:pPr>
              <w:ind w:left="90"/>
              <w:rPr>
                <w:sz w:val="20"/>
                <w:szCs w:val="20"/>
              </w:rPr>
            </w:pPr>
            <w:r>
              <w:rPr>
                <w:sz w:val="20"/>
                <w:szCs w:val="20"/>
              </w:rPr>
              <w:t>The church shall maintain a record of each inurnment in the Columbarium and placement of a plaque.  The name of the deceased in each inurnment, the deceased dates of birth and death and the deceased’s next of kin shall be included.  The church shall also maintain a list of all eligible persons receiving niches, together with the names of the next of kin.</w:t>
            </w:r>
          </w:p>
          <w:p w:rsidR="00181E9F" w:rsidRDefault="00181E9F" w:rsidP="00181E9F">
            <w:pPr>
              <w:rPr>
                <w:sz w:val="20"/>
                <w:szCs w:val="20"/>
              </w:rPr>
            </w:pPr>
          </w:p>
          <w:p w:rsidR="00965D94" w:rsidRPr="00181E9F" w:rsidRDefault="00181E9F" w:rsidP="00181E9F">
            <w:pPr>
              <w:tabs>
                <w:tab w:val="left" w:pos="2385"/>
              </w:tabs>
              <w:rPr>
                <w:sz w:val="20"/>
                <w:szCs w:val="20"/>
              </w:rPr>
            </w:pPr>
            <w:r>
              <w:rPr>
                <w:sz w:val="20"/>
                <w:szCs w:val="20"/>
              </w:rPr>
              <w:tab/>
            </w:r>
            <w:bookmarkStart w:id="0" w:name="_GoBack"/>
            <w:bookmarkEnd w:id="0"/>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trPr>
                <w:trHeight w:hRule="exact" w:val="7920"/>
              </w:trPr>
              <w:tc>
                <w:tcPr>
                  <w:tcW w:w="5000" w:type="pct"/>
                </w:tcPr>
                <w:p w:rsidR="0018557F" w:rsidRDefault="0018557F" w:rsidP="009A288E">
                  <w:pPr>
                    <w:pStyle w:val="Heading2"/>
                  </w:pPr>
                </w:p>
                <w:p w:rsidR="009A288E" w:rsidRDefault="009A288E" w:rsidP="009A288E">
                  <w:pPr>
                    <w:pStyle w:val="Company"/>
                  </w:pPr>
                  <w:r>
                    <w:t>perpetual care</w:t>
                  </w:r>
                </w:p>
                <w:p w:rsidR="009A288E" w:rsidRPr="009A288E" w:rsidRDefault="009A288E" w:rsidP="009A288E">
                  <w:pPr>
                    <w:rPr>
                      <w:sz w:val="20"/>
                      <w:szCs w:val="20"/>
                    </w:rPr>
                  </w:pPr>
                  <w:r w:rsidRPr="009A288E">
                    <w:rPr>
                      <w:sz w:val="20"/>
                      <w:szCs w:val="20"/>
                    </w:rPr>
                    <w:t>University Circle United Methodist Church is committed to the perpetual care of the ashes of those placed in the Columbarium.  Although we do not foresee moving from our present location, if such a move occurs, the church Trustees are committed to moving the Columbarium to a place of dignity.</w:t>
                  </w:r>
                </w:p>
                <w:p w:rsidR="009A288E" w:rsidRDefault="009A288E" w:rsidP="009A288E">
                  <w:pPr>
                    <w:pStyle w:val="Company"/>
                  </w:pPr>
                </w:p>
                <w:p w:rsidR="009A288E" w:rsidRDefault="009A288E" w:rsidP="009A288E">
                  <w:pPr>
                    <w:pStyle w:val="Company"/>
                  </w:pPr>
                </w:p>
                <w:p w:rsidR="009A288E" w:rsidRDefault="009A288E" w:rsidP="009A288E">
                  <w:pPr>
                    <w:pStyle w:val="Company"/>
                  </w:pPr>
                </w:p>
                <w:p w:rsidR="0018557F" w:rsidRDefault="009A288E" w:rsidP="009A288E">
                  <w:pPr>
                    <w:pStyle w:val="Company"/>
                  </w:pPr>
                  <w:r>
                    <w:t>Contact Us</w:t>
                  </w:r>
                </w:p>
                <w:p w:rsidR="009A288E" w:rsidRDefault="009A288E" w:rsidP="00837740">
                  <w:pPr>
                    <w:spacing w:after="0"/>
                  </w:pPr>
                  <w:r>
                    <w:t>Phone: 1.216.421.1200</w:t>
                  </w:r>
                </w:p>
                <w:p w:rsidR="009A288E" w:rsidRDefault="001E470B" w:rsidP="00837740">
                  <w:pPr>
                    <w:spacing w:after="0"/>
                  </w:pPr>
                  <w:r>
                    <w:t>Website</w:t>
                  </w:r>
                  <w:r w:rsidR="009A288E">
                    <w:t xml:space="preserve">: </w:t>
                  </w:r>
                  <w:hyperlink r:id="rId12" w:history="1">
                    <w:r w:rsidR="009A288E" w:rsidRPr="00A44F93">
                      <w:rPr>
                        <w:rStyle w:val="Hyperlink"/>
                      </w:rPr>
                      <w:t>www.churchinthecircle.com</w:t>
                    </w:r>
                  </w:hyperlink>
                </w:p>
                <w:p w:rsidR="009A288E" w:rsidRDefault="00A25841" w:rsidP="0018557F">
                  <w:r>
                    <w:rPr>
                      <w:noProof/>
                      <w:lang w:eastAsia="en-US"/>
                    </w:rPr>
                    <w:drawing>
                      <wp:anchor distT="0" distB="0" distL="114300" distR="114300" simplePos="0" relativeHeight="251658240" behindDoc="0" locked="0" layoutInCell="1" allowOverlap="1">
                        <wp:simplePos x="0" y="0"/>
                        <wp:positionH relativeFrom="margin">
                          <wp:posOffset>76835</wp:posOffset>
                        </wp:positionH>
                        <wp:positionV relativeFrom="margin">
                          <wp:posOffset>3257550</wp:posOffset>
                        </wp:positionV>
                        <wp:extent cx="542925" cy="5429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urch QR image.png"/>
                                <pic:cNvPicPr/>
                              </pic:nvPicPr>
                              <pic:blipFill>
                                <a:blip r:embed="rId13">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margin">
                          <wp14:pctWidth>0</wp14:pctWidth>
                        </wp14:sizeRelH>
                        <wp14:sizeRelV relativeFrom="margin">
                          <wp14:pctHeight>0</wp14:pctHeight>
                        </wp14:sizeRelV>
                      </wp:anchor>
                    </w:drawing>
                  </w:r>
                </w:p>
              </w:tc>
            </w:tr>
            <w:tr w:rsidR="00307EC9">
              <w:trPr>
                <w:trHeight w:hRule="exact" w:val="2880"/>
              </w:trPr>
              <w:tc>
                <w:tcPr>
                  <w:tcW w:w="5000" w:type="pct"/>
                  <w:vAlign w:val="bottom"/>
                </w:tcPr>
                <w:tbl>
                  <w:tblPr>
                    <w:tblW w:w="3990" w:type="dxa"/>
                    <w:tblLayout w:type="fixed"/>
                    <w:tblCellMar>
                      <w:left w:w="0" w:type="dxa"/>
                      <w:right w:w="0" w:type="dxa"/>
                    </w:tblCellMar>
                    <w:tblLook w:val="04A0" w:firstRow="1" w:lastRow="0" w:firstColumn="1" w:lastColumn="0" w:noHBand="0" w:noVBand="1"/>
                    <w:tblDescription w:val="Company layout table"/>
                  </w:tblPr>
                  <w:tblGrid>
                    <w:gridCol w:w="1221"/>
                    <w:gridCol w:w="2769"/>
                  </w:tblGrid>
                  <w:tr w:rsidR="00307EC9" w:rsidTr="007D0B12">
                    <w:tc>
                      <w:tcPr>
                        <w:tcW w:w="1221" w:type="dxa"/>
                        <w:vAlign w:val="center"/>
                      </w:tcPr>
                      <w:p w:rsidR="00307EC9" w:rsidRPr="001947E7" w:rsidRDefault="00307EC9" w:rsidP="001947E7">
                        <w:pPr>
                          <w:pStyle w:val="NoSpacing"/>
                        </w:pPr>
                        <w:r w:rsidRPr="001947E7">
                          <w:rPr>
                            <w:noProof/>
                            <w:lang w:eastAsia="en-US"/>
                          </w:rPr>
                          <w:drawing>
                            <wp:inline distT="0" distB="0" distL="0" distR="0" wp14:anchorId="07435AA2" wp14:editId="07435AA3">
                              <wp:extent cx="731520" cy="2507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ms.png"/>
                                      <pic:cNvPicPr/>
                                    </pic:nvPicPr>
                                    <pic:blipFill>
                                      <a:blip r:embed="rId14">
                                        <a:extLst>
                                          <a:ext uri="{28A0092B-C50C-407E-A947-70E740481C1C}">
                                            <a14:useLocalDpi xmlns:a14="http://schemas.microsoft.com/office/drawing/2010/main" val="0"/>
                                          </a:ext>
                                        </a:extLst>
                                      </a:blip>
                                      <a:stretch>
                                        <a:fillRect/>
                                      </a:stretch>
                                    </pic:blipFill>
                                    <pic:spPr>
                                      <a:xfrm>
                                        <a:off x="0" y="0"/>
                                        <a:ext cx="731520" cy="250744"/>
                                      </a:xfrm>
                                      <a:prstGeom prst="rect">
                                        <a:avLst/>
                                      </a:prstGeom>
                                    </pic:spPr>
                                  </pic:pic>
                                </a:graphicData>
                              </a:graphic>
                            </wp:inline>
                          </w:drawing>
                        </w:r>
                      </w:p>
                    </w:tc>
                    <w:tc>
                      <w:tcPr>
                        <w:tcW w:w="2769" w:type="dxa"/>
                        <w:tcMar>
                          <w:left w:w="274" w:type="dxa"/>
                        </w:tcMar>
                      </w:tcPr>
                      <w:sdt>
                        <w:sdtPr>
                          <w:alias w:val="Enter Company Name:"/>
                          <w:tag w:val="Enter Company Name:"/>
                          <w:id w:val="-1839532679"/>
                          <w:placeholder>
                            <w:docPart w:val="B81CB82DBF4048E088E49D7BE8D92F34"/>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rsidR="00307EC9" w:rsidRDefault="0018557F">
                            <w:pPr>
                              <w:pStyle w:val="Company"/>
                            </w:pPr>
                            <w:r>
                              <w:t>University Circle United Methodist Church</w:t>
                            </w:r>
                          </w:p>
                        </w:sdtContent>
                      </w:sdt>
                      <w:p w:rsidR="00307EC9" w:rsidRDefault="0018557F" w:rsidP="0018557F">
                        <w:pPr>
                          <w:pStyle w:val="ContactInfo"/>
                        </w:pPr>
                        <w:r>
                          <w:t>1919 E. 107</w:t>
                        </w:r>
                        <w:r w:rsidRPr="0018557F">
                          <w:rPr>
                            <w:vertAlign w:val="superscript"/>
                          </w:rPr>
                          <w:t>th</w:t>
                        </w:r>
                        <w:r>
                          <w:t xml:space="preserve"> Street Cleveland, Oh. 44106</w:t>
                        </w:r>
                      </w:p>
                    </w:tc>
                  </w:tr>
                </w:tbl>
                <w:p w:rsidR="00307EC9" w:rsidRDefault="00307EC9"/>
              </w:tc>
            </w:tr>
          </w:tbl>
          <w:p w:rsidR="00307EC9" w:rsidRDefault="00307EC9"/>
        </w:tc>
        <w:tc>
          <w:tcPr>
            <w:tcW w:w="4565" w:type="dxa"/>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trPr>
                <w:trHeight w:hRule="exact" w:val="5760"/>
              </w:trPr>
              <w:tc>
                <w:tcPr>
                  <w:tcW w:w="5000" w:type="pct"/>
                </w:tcPr>
                <w:p w:rsidR="00307EC9" w:rsidRDefault="00307EC9">
                  <w:r>
                    <w:rPr>
                      <w:noProof/>
                      <w:lang w:eastAsia="en-US"/>
                    </w:rPr>
                    <w:drawing>
                      <wp:inline distT="0" distB="0" distL="0" distR="0" wp14:anchorId="07435AA4" wp14:editId="07435AA5">
                        <wp:extent cx="2441312" cy="3671734"/>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dadsadsad.jpg"/>
                                <pic:cNvPicPr/>
                              </pic:nvPicPr>
                              <pic:blipFill>
                                <a:blip r:embed="rId15">
                                  <a:extLst>
                                    <a:ext uri="{28A0092B-C50C-407E-A947-70E740481C1C}">
                                      <a14:useLocalDpi xmlns:a14="http://schemas.microsoft.com/office/drawing/2010/main" val="0"/>
                                    </a:ext>
                                  </a:extLst>
                                </a:blip>
                                <a:stretch>
                                  <a:fillRect/>
                                </a:stretch>
                              </pic:blipFill>
                              <pic:spPr>
                                <a:xfrm>
                                  <a:off x="0" y="0"/>
                                  <a:ext cx="2441312" cy="3671734"/>
                                </a:xfrm>
                                <a:prstGeom prst="rect">
                                  <a:avLst/>
                                </a:prstGeom>
                              </pic:spPr>
                            </pic:pic>
                          </a:graphicData>
                        </a:graphic>
                      </wp:inline>
                    </w:drawing>
                  </w:r>
                </w:p>
              </w:tc>
            </w:tr>
            <w:tr w:rsidR="00307EC9" w:rsidTr="00960A60">
              <w:trPr>
                <w:trHeight w:hRule="exact" w:val="360"/>
              </w:trPr>
              <w:tc>
                <w:tcPr>
                  <w:tcW w:w="5000" w:type="pct"/>
                </w:tcPr>
                <w:p w:rsidR="00307EC9" w:rsidRDefault="00307EC9"/>
              </w:tc>
            </w:tr>
            <w:tr w:rsidR="00307EC9" w:rsidTr="00960A60">
              <w:trPr>
                <w:trHeight w:hRule="exact" w:val="3240"/>
              </w:trPr>
              <w:sdt>
                <w:sdtPr>
                  <w:rPr>
                    <w:sz w:val="44"/>
                    <w:szCs w:val="44"/>
                  </w:rPr>
                  <w:alias w:val="Enter Company Name:"/>
                  <w:tag w:val="Enter Company Name:"/>
                  <w:id w:val="-2083982577"/>
                  <w:placeholder>
                    <w:docPart w:val="E697A375A11A4C44B5F9A2F323841EAC"/>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tc>
                    <w:tcPr>
                      <w:tcW w:w="5000" w:type="pct"/>
                      <w:shd w:val="clear" w:color="auto" w:fill="027E6F" w:themeFill="accent1" w:themeFillShade="BF"/>
                    </w:tcPr>
                    <w:p w:rsidR="00307EC9" w:rsidRDefault="0018557F" w:rsidP="0018557F">
                      <w:pPr>
                        <w:pStyle w:val="Title"/>
                      </w:pPr>
                      <w:r w:rsidRPr="001E470B">
                        <w:rPr>
                          <w:sz w:val="44"/>
                          <w:szCs w:val="44"/>
                        </w:rPr>
                        <w:t>University Circle United Methodist Church</w:t>
                      </w:r>
                    </w:p>
                  </w:tc>
                </w:sdtContent>
              </w:sdt>
            </w:tr>
            <w:tr w:rsidR="00307EC9" w:rsidTr="00960A60">
              <w:trPr>
                <w:trHeight w:hRule="exact" w:val="1440"/>
              </w:trPr>
              <w:tc>
                <w:tcPr>
                  <w:tcW w:w="5000" w:type="pct"/>
                  <w:shd w:val="clear" w:color="auto" w:fill="027E6F" w:themeFill="accent1" w:themeFillShade="BF"/>
                  <w:vAlign w:val="bottom"/>
                </w:tcPr>
                <w:p w:rsidR="00307EC9" w:rsidRDefault="0018557F">
                  <w:pPr>
                    <w:pStyle w:val="Subtitle"/>
                  </w:pPr>
                  <w:r w:rsidRPr="0018557F">
                    <w:rPr>
                      <w:color w:val="auto"/>
                    </w:rPr>
                    <w:t>The Jesse R. Hart, Jr. Columbarium</w:t>
                  </w:r>
                </w:p>
              </w:tc>
            </w:tr>
          </w:tbl>
          <w:p w:rsidR="00307EC9" w:rsidRDefault="00307EC9"/>
        </w:tc>
      </w:tr>
      <w:tr w:rsidR="00965D94" w:rsidTr="00307EC9">
        <w:trPr>
          <w:jc w:val="center"/>
        </w:trPr>
        <w:tc>
          <w:tcPr>
            <w:tcW w:w="4565" w:type="dxa"/>
            <w:tcMar>
              <w:right w:w="720" w:type="dxa"/>
            </w:tcMar>
          </w:tcPr>
          <w:p w:rsidR="00965D94" w:rsidRPr="00222B72" w:rsidRDefault="00222B72" w:rsidP="00181E9F">
            <w:pPr>
              <w:pStyle w:val="Company"/>
              <w:rPr>
                <w:rFonts w:ascii="Arial" w:hAnsi="Arial" w:cs="Arial"/>
                <w:sz w:val="12"/>
                <w:szCs w:val="12"/>
              </w:rPr>
            </w:pPr>
            <w:r w:rsidRPr="00222B72">
              <w:rPr>
                <w:rFonts w:ascii="Arial" w:hAnsi="Arial" w:cs="Arial"/>
                <w:color w:val="auto"/>
                <w:sz w:val="12"/>
                <w:szCs w:val="12"/>
              </w:rPr>
              <w:t>y:\columbarium\</w:t>
            </w:r>
            <w:r>
              <w:rPr>
                <w:rFonts w:ascii="Arial" w:hAnsi="Arial" w:cs="Arial"/>
                <w:color w:val="auto"/>
                <w:sz w:val="12"/>
                <w:szCs w:val="12"/>
              </w:rPr>
              <w:t>\columbarium brochuare2018(</w:t>
            </w:r>
            <w:r w:rsidR="00181E9F">
              <w:rPr>
                <w:rFonts w:ascii="Arial" w:hAnsi="Arial" w:cs="Arial"/>
                <w:color w:val="auto"/>
                <w:sz w:val="12"/>
                <w:szCs w:val="12"/>
              </w:rPr>
              <w:t>Final</w:t>
            </w:r>
            <w:r>
              <w:rPr>
                <w:rFonts w:ascii="Arial" w:hAnsi="Arial" w:cs="Arial"/>
                <w:color w:val="auto"/>
                <w:sz w:val="12"/>
                <w:szCs w:val="12"/>
              </w:rPr>
              <w:t>).docx</w:t>
            </w:r>
          </w:p>
        </w:tc>
        <w:tc>
          <w:tcPr>
            <w:tcW w:w="5285" w:type="dxa"/>
            <w:tcMar>
              <w:left w:w="720" w:type="dxa"/>
              <w:right w:w="720" w:type="dxa"/>
            </w:tcMar>
          </w:tcPr>
          <w:p w:rsidR="00965D94" w:rsidRDefault="00965D94" w:rsidP="00D045F0">
            <w:pPr>
              <w:pStyle w:val="Company"/>
              <w:ind w:left="-150"/>
            </w:pPr>
          </w:p>
        </w:tc>
        <w:tc>
          <w:tcPr>
            <w:tcW w:w="4565" w:type="dxa"/>
            <w:tcMar>
              <w:left w:w="720" w:type="dxa"/>
            </w:tcMar>
          </w:tcPr>
          <w:p w:rsidR="00965D94" w:rsidRDefault="00965D94" w:rsidP="00D045F0">
            <w:pPr>
              <w:pStyle w:val="Company"/>
              <w:ind w:left="-150"/>
            </w:pPr>
          </w:p>
        </w:tc>
      </w:tr>
      <w:tr w:rsidR="00307EC9" w:rsidTr="00307EC9">
        <w:trPr>
          <w:jc w:val="center"/>
        </w:trPr>
        <w:tc>
          <w:tcPr>
            <w:tcW w:w="4565" w:type="dxa"/>
            <w:tcMar>
              <w:right w:w="720" w:type="dxa"/>
            </w:tcMar>
          </w:tcPr>
          <w:p w:rsidR="00965D94" w:rsidRDefault="00965D94" w:rsidP="0039665E">
            <w:pPr>
              <w:pStyle w:val="Company"/>
            </w:pPr>
          </w:p>
          <w:p w:rsidR="001E470B" w:rsidRDefault="001E470B" w:rsidP="0039665E">
            <w:pPr>
              <w:pStyle w:val="Company"/>
            </w:pPr>
          </w:p>
          <w:p w:rsidR="0039665E" w:rsidRDefault="0018557F" w:rsidP="0039665E">
            <w:pPr>
              <w:pStyle w:val="Company"/>
            </w:pPr>
            <w:r>
              <w:t xml:space="preserve">University Circle United Methodist Church </w:t>
            </w:r>
          </w:p>
          <w:p w:rsidR="0039665E" w:rsidRDefault="0039665E" w:rsidP="0039665E">
            <w:pPr>
              <w:pStyle w:val="Company"/>
            </w:pPr>
          </w:p>
          <w:p w:rsidR="00307EC9" w:rsidRPr="0039665E" w:rsidRDefault="0018557F" w:rsidP="0039665E">
            <w:pPr>
              <w:rPr>
                <w:sz w:val="20"/>
                <w:szCs w:val="20"/>
              </w:rPr>
            </w:pPr>
            <w:r w:rsidRPr="0039665E">
              <w:rPr>
                <w:sz w:val="20"/>
                <w:szCs w:val="20"/>
              </w:rPr>
              <w:t>The Jesse R. Hart, Jr. Columbarium is named for one who was a loyal and faithful member of Epworth- Euclid Church for 64 years.  Upon his death in 1998, his wife, Dorothy, requested that a portion of his memorial to the church be used to create the columbarium.</w:t>
            </w:r>
          </w:p>
          <w:p w:rsidR="0018557F" w:rsidRDefault="0018557F" w:rsidP="00182C54">
            <w:pPr>
              <w:rPr>
                <w:sz w:val="20"/>
                <w:szCs w:val="20"/>
              </w:rPr>
            </w:pPr>
            <w:r w:rsidRPr="0039665E">
              <w:rPr>
                <w:sz w:val="20"/>
                <w:szCs w:val="20"/>
              </w:rPr>
              <w:t xml:space="preserve">An elegant carved walnut face was </w:t>
            </w:r>
            <w:r w:rsidR="00D045F0" w:rsidRPr="0039665E">
              <w:rPr>
                <w:sz w:val="20"/>
                <w:szCs w:val="20"/>
              </w:rPr>
              <w:t>s</w:t>
            </w:r>
            <w:r w:rsidRPr="0039665E">
              <w:rPr>
                <w:sz w:val="20"/>
                <w:szCs w:val="20"/>
              </w:rPr>
              <w:t xml:space="preserve">elected by design firm John W. Winterich and </w:t>
            </w:r>
            <w:r w:rsidR="00D045F0" w:rsidRPr="0039665E">
              <w:rPr>
                <w:sz w:val="20"/>
                <w:szCs w:val="20"/>
              </w:rPr>
              <w:t>Associates</w:t>
            </w:r>
            <w:r w:rsidRPr="0039665E">
              <w:rPr>
                <w:sz w:val="20"/>
                <w:szCs w:val="20"/>
              </w:rPr>
              <w:t xml:space="preserve"> to display the columbarium’s 81 niches.  Each nic</w:t>
            </w:r>
            <w:r w:rsidR="00D045F0" w:rsidRPr="0039665E">
              <w:rPr>
                <w:sz w:val="20"/>
                <w:szCs w:val="20"/>
              </w:rPr>
              <w:t>h</w:t>
            </w:r>
            <w:r w:rsidRPr="0039665E">
              <w:rPr>
                <w:sz w:val="20"/>
                <w:szCs w:val="20"/>
              </w:rPr>
              <w:t>e has the capacity for a single urn, a double urn or two single urns.  Cremated remains can be placed in the member’s niche after appropriate committal services for the deceased</w:t>
            </w:r>
            <w:r w:rsidR="00182C54">
              <w:rPr>
                <w:sz w:val="20"/>
                <w:szCs w:val="20"/>
              </w:rPr>
              <w:t>.</w:t>
            </w:r>
            <w:r w:rsidRPr="0039665E">
              <w:rPr>
                <w:sz w:val="20"/>
                <w:szCs w:val="20"/>
              </w:rPr>
              <w:t xml:space="preserve"> </w:t>
            </w:r>
          </w:p>
          <w:p w:rsidR="007F5DAA" w:rsidRDefault="007F5DAA" w:rsidP="007F5DAA">
            <w:pPr>
              <w:pStyle w:val="Company"/>
            </w:pPr>
            <w:r>
              <w:t>Why a columbarium?</w:t>
            </w:r>
          </w:p>
          <w:p w:rsidR="007F5DAA" w:rsidRDefault="007F5DAA" w:rsidP="007F5DAA">
            <w:pPr>
              <w:ind w:right="-315"/>
              <w:rPr>
                <w:sz w:val="20"/>
                <w:szCs w:val="20"/>
              </w:rPr>
            </w:pPr>
            <w:r>
              <w:rPr>
                <w:sz w:val="20"/>
                <w:szCs w:val="20"/>
              </w:rPr>
              <w:t xml:space="preserve">Churchyard cemeteries have been a tradition in rural America.  Because of limited space for full burials, many of today’s large urban churches have reclaimed this role by building columbaria where cremated remains of members and loved ones may be placed.  </w:t>
            </w:r>
          </w:p>
          <w:p w:rsidR="007F5DAA" w:rsidRPr="0018557F" w:rsidRDefault="00BE4310" w:rsidP="00CF5DDA">
            <w:pPr>
              <w:ind w:right="-315"/>
            </w:pPr>
            <w:r>
              <w:rPr>
                <w:sz w:val="20"/>
                <w:szCs w:val="20"/>
              </w:rPr>
              <w:t>These consecrated environments provide space for individuals to meditate, reflect, remember, and celebrate the lives of those whose ashes are there.  The practice of burial at the church completes the church’s ministry in life cycle, from birth to death, and provides a final resting place for persons who have been significantly bound to the church in life.  The name Columbarium is derived from the Latin</w:t>
            </w:r>
            <w:r w:rsidR="00CF5DDA">
              <w:rPr>
                <w:sz w:val="20"/>
                <w:szCs w:val="20"/>
              </w:rPr>
              <w:t xml:space="preserve"> </w:t>
            </w:r>
          </w:p>
        </w:tc>
        <w:tc>
          <w:tcPr>
            <w:tcW w:w="5285" w:type="dxa"/>
            <w:tcMar>
              <w:left w:w="720" w:type="dxa"/>
              <w:right w:w="720" w:type="dxa"/>
            </w:tcMar>
          </w:tcPr>
          <w:p w:rsidR="00D045F0" w:rsidRDefault="00D045F0" w:rsidP="00D045F0">
            <w:pPr>
              <w:pStyle w:val="Company"/>
              <w:ind w:left="-150"/>
            </w:pPr>
          </w:p>
          <w:p w:rsidR="009A288E" w:rsidRDefault="009A288E" w:rsidP="00D045F0">
            <w:pPr>
              <w:pStyle w:val="Company"/>
              <w:ind w:left="-150"/>
            </w:pPr>
          </w:p>
          <w:p w:rsidR="009A288E" w:rsidRPr="00CF5DDA" w:rsidRDefault="00CF5DDA" w:rsidP="00CF5DDA">
            <w:pPr>
              <w:pStyle w:val="Company"/>
              <w:ind w:left="-150"/>
              <w:rPr>
                <w:rFonts w:asciiTheme="minorHAnsi" w:eastAsiaTheme="minorHAnsi" w:hAnsiTheme="minorHAnsi" w:cstheme="minorBidi"/>
                <w:b w:val="0"/>
                <w:bCs w:val="0"/>
                <w:caps w:val="0"/>
                <w:color w:val="4D4436" w:themeColor="text2" w:themeTint="E6"/>
                <w:sz w:val="20"/>
                <w:szCs w:val="20"/>
              </w:rPr>
            </w:pPr>
            <w:r w:rsidRPr="00CF5DDA">
              <w:rPr>
                <w:rFonts w:asciiTheme="minorHAnsi" w:eastAsiaTheme="minorHAnsi" w:hAnsiTheme="minorHAnsi" w:cstheme="minorBidi"/>
                <w:b w:val="0"/>
                <w:bCs w:val="0"/>
                <w:caps w:val="0"/>
                <w:color w:val="4D4436" w:themeColor="text2" w:themeTint="E6"/>
                <w:sz w:val="20"/>
                <w:szCs w:val="20"/>
              </w:rPr>
              <w:t>word Columba or “dovecote,” the dove being the symbol of God’s spirit and peace</w:t>
            </w:r>
          </w:p>
          <w:p w:rsidR="00CF5DDA" w:rsidRDefault="00CF5DDA" w:rsidP="00CF5DDA">
            <w:pPr>
              <w:pStyle w:val="Company"/>
              <w:ind w:left="-150"/>
            </w:pPr>
          </w:p>
          <w:p w:rsidR="00D045F0" w:rsidRDefault="00D045F0" w:rsidP="00CF5DDA">
            <w:pPr>
              <w:pStyle w:val="Company"/>
              <w:ind w:left="-150"/>
            </w:pPr>
            <w:r>
              <w:t>Eligibility</w:t>
            </w:r>
          </w:p>
          <w:p w:rsidR="00D045F0" w:rsidRPr="00D045F0" w:rsidRDefault="00D045F0" w:rsidP="00CF5DDA">
            <w:pPr>
              <w:ind w:left="-150" w:right="-315"/>
              <w:rPr>
                <w:sz w:val="20"/>
                <w:szCs w:val="20"/>
              </w:rPr>
            </w:pPr>
            <w:r w:rsidRPr="00D045F0">
              <w:rPr>
                <w:sz w:val="20"/>
                <w:szCs w:val="20"/>
              </w:rPr>
              <w:t>The Columbarium shall be reserved for use by (a) members and former members of the Congregation, (b) spouses of members and former members, (c) children or stepchildren of members and former members, (d) parents or stepparents of members of former members and (e) current or former pastors of the church, their spouses, children and stepchildren.</w:t>
            </w:r>
          </w:p>
          <w:p w:rsidR="007F5DAA" w:rsidRDefault="007F5DAA" w:rsidP="00CF5DDA">
            <w:pPr>
              <w:pStyle w:val="Company"/>
              <w:ind w:left="-150"/>
            </w:pPr>
            <w:r>
              <w:t>Reservation of Niches</w:t>
            </w:r>
          </w:p>
          <w:p w:rsidR="007F5DAA" w:rsidRDefault="007F5DAA" w:rsidP="00CF5DDA">
            <w:pPr>
              <w:ind w:left="-150"/>
            </w:pPr>
            <w:r w:rsidRPr="00D045F0">
              <w:rPr>
                <w:sz w:val="20"/>
                <w:szCs w:val="20"/>
              </w:rPr>
              <w:t xml:space="preserve">Members of University Circle United Methodist Church may contract for a niche in the columbarium as interment for cremated remains for either themselves or certain close relatives. Each niche is licensed by a written agreement through the church office, at a cost of $1,000.  </w:t>
            </w:r>
          </w:p>
          <w:p w:rsidR="00BE4310" w:rsidRDefault="00BE4310" w:rsidP="00CF5DDA">
            <w:pPr>
              <w:pStyle w:val="Company"/>
              <w:ind w:left="-150"/>
            </w:pPr>
            <w:r>
              <w:t>Memorial Garden</w:t>
            </w:r>
          </w:p>
          <w:p w:rsidR="00D045F0" w:rsidRPr="00D045F0" w:rsidRDefault="00BE4310" w:rsidP="00CF5DDA">
            <w:pPr>
              <w:ind w:left="-150"/>
              <w:rPr>
                <w:sz w:val="20"/>
                <w:szCs w:val="20"/>
              </w:rPr>
            </w:pPr>
            <w:r w:rsidRPr="00CF5DDA">
              <w:rPr>
                <w:sz w:val="20"/>
                <w:szCs w:val="20"/>
              </w:rPr>
              <w:t xml:space="preserve">Human ashes are often called cremains. In the Memorial Garden, cremains are deposited directly into the topsoil during a special committal service. The actual location of an individual burial site is not marked — underscoring our commonality as baptized people who are united in Christ. Upon burial, the cremains become an integrated part of the garden topsoil, reminding us of what the scriptures tell us: “We come from dust, and we return to God through the </w:t>
            </w:r>
            <w:r w:rsidR="00CF5DDA" w:rsidRPr="00CF5DDA">
              <w:rPr>
                <w:sz w:val="20"/>
                <w:szCs w:val="20"/>
              </w:rPr>
              <w:t>dust of the soil.”</w:t>
            </w:r>
          </w:p>
        </w:tc>
        <w:tc>
          <w:tcPr>
            <w:tcW w:w="4565" w:type="dxa"/>
            <w:tcMar>
              <w:left w:w="720" w:type="dxa"/>
            </w:tcMar>
          </w:tcPr>
          <w:p w:rsidR="00D045F0" w:rsidRDefault="00D045F0" w:rsidP="009A288E">
            <w:pPr>
              <w:pStyle w:val="Company"/>
              <w:ind w:left="-225"/>
            </w:pPr>
          </w:p>
          <w:p w:rsidR="009A288E" w:rsidRDefault="009A288E" w:rsidP="009A288E">
            <w:pPr>
              <w:pStyle w:val="Company"/>
              <w:ind w:left="-225"/>
            </w:pPr>
          </w:p>
          <w:p w:rsidR="007F5DAA" w:rsidRPr="00CF5DDA" w:rsidRDefault="00CF5DDA" w:rsidP="009A288E">
            <w:pPr>
              <w:pStyle w:val="Company"/>
              <w:ind w:left="-225"/>
              <w:rPr>
                <w:rFonts w:asciiTheme="minorHAnsi" w:eastAsiaTheme="minorHAnsi" w:hAnsiTheme="minorHAnsi" w:cstheme="minorBidi"/>
                <w:b w:val="0"/>
                <w:bCs w:val="0"/>
                <w:caps w:val="0"/>
                <w:color w:val="4D4436" w:themeColor="text2" w:themeTint="E6"/>
                <w:sz w:val="20"/>
                <w:szCs w:val="20"/>
              </w:rPr>
            </w:pPr>
            <w:r w:rsidRPr="00CF5DDA">
              <w:rPr>
                <w:rFonts w:asciiTheme="minorHAnsi" w:eastAsiaTheme="minorHAnsi" w:hAnsiTheme="minorHAnsi" w:cstheme="minorBidi"/>
                <w:b w:val="0"/>
                <w:bCs w:val="0"/>
                <w:caps w:val="0"/>
                <w:color w:val="4D4436" w:themeColor="text2" w:themeTint="E6"/>
                <w:sz w:val="20"/>
                <w:szCs w:val="20"/>
              </w:rPr>
              <w:t>Burial in common soil is a holy act, a reverence-filled gesture of entrusting the cremains of saints to the everlasting arms of the Lord. Each internment space is licensed by a written agreement through the church office, at a cost of $1,000.  Each internment space accommodates two cremains.</w:t>
            </w:r>
          </w:p>
          <w:p w:rsidR="00CF5DDA" w:rsidRDefault="00CF5DDA" w:rsidP="009A288E">
            <w:pPr>
              <w:pStyle w:val="Company"/>
              <w:ind w:left="-225"/>
            </w:pPr>
          </w:p>
          <w:p w:rsidR="009A288E" w:rsidRDefault="009A288E" w:rsidP="009A288E">
            <w:pPr>
              <w:pStyle w:val="Company"/>
              <w:ind w:left="-225"/>
            </w:pPr>
            <w:r>
              <w:t>Cremation Costs</w:t>
            </w:r>
          </w:p>
          <w:p w:rsidR="009A288E" w:rsidRPr="009A288E" w:rsidRDefault="009A288E" w:rsidP="009A288E">
            <w:pPr>
              <w:ind w:left="-225"/>
              <w:rPr>
                <w:sz w:val="20"/>
                <w:szCs w:val="20"/>
              </w:rPr>
            </w:pPr>
            <w:r w:rsidRPr="009A288E">
              <w:rPr>
                <w:sz w:val="20"/>
                <w:szCs w:val="20"/>
              </w:rPr>
              <w:t>The cost of cremation is not covered by any fee or fees paid to the Church, and the Church will not offer any cremation services.</w:t>
            </w:r>
          </w:p>
          <w:p w:rsidR="00D045F0" w:rsidRDefault="00D045F0" w:rsidP="009A288E">
            <w:pPr>
              <w:pStyle w:val="Company"/>
              <w:ind w:left="-225"/>
            </w:pPr>
            <w:r>
              <w:t>urns</w:t>
            </w:r>
          </w:p>
          <w:p w:rsidR="00D045F0" w:rsidRPr="00837740" w:rsidRDefault="001E470B" w:rsidP="009A288E">
            <w:pPr>
              <w:ind w:left="-225"/>
              <w:rPr>
                <w:sz w:val="20"/>
                <w:szCs w:val="20"/>
              </w:rPr>
            </w:pPr>
            <w:r w:rsidRPr="00837740">
              <w:rPr>
                <w:sz w:val="20"/>
                <w:szCs w:val="20"/>
              </w:rPr>
              <w:t>University Circle United Methodist Church does not supply Urns. Ashes shall be in a durable container that is sealable; i.e., hardwood, bronze, stainless steel, or ceramic.  The church reserves the right to reject any urn not acceptable.</w:t>
            </w:r>
          </w:p>
          <w:p w:rsidR="00D045F0" w:rsidRDefault="0039665E" w:rsidP="009A288E">
            <w:pPr>
              <w:pStyle w:val="Company"/>
              <w:ind w:left="-225"/>
            </w:pPr>
            <w:r>
              <w:t>PLAQUES</w:t>
            </w:r>
          </w:p>
          <w:p w:rsidR="00D045F0" w:rsidRPr="0039665E" w:rsidRDefault="00D045F0" w:rsidP="009A288E">
            <w:pPr>
              <w:ind w:left="-225"/>
              <w:rPr>
                <w:sz w:val="20"/>
                <w:szCs w:val="20"/>
              </w:rPr>
            </w:pPr>
            <w:r w:rsidRPr="0039665E">
              <w:rPr>
                <w:sz w:val="20"/>
                <w:szCs w:val="20"/>
              </w:rPr>
              <w:t xml:space="preserve">A nameplate is included for the front of the niche.  </w:t>
            </w:r>
            <w:r w:rsidR="0039665E" w:rsidRPr="0039665E">
              <w:rPr>
                <w:sz w:val="20"/>
                <w:szCs w:val="20"/>
              </w:rPr>
              <w:t>Plaques affixed to niches will be of the uniform size, type and composition prescribed by the Church and will be obtained by the Church at no additional cost to the family.</w:t>
            </w:r>
          </w:p>
          <w:p w:rsidR="00D045F0" w:rsidRPr="0063311A" w:rsidRDefault="00D045F0" w:rsidP="009A288E">
            <w:pPr>
              <w:ind w:left="-225"/>
            </w:pPr>
          </w:p>
        </w:tc>
      </w:tr>
    </w:tbl>
    <w:p w:rsidR="009915C8" w:rsidRDefault="009915C8" w:rsidP="00CF5DDA">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557F" w:rsidRDefault="0018557F" w:rsidP="00BF6AFD">
      <w:pPr>
        <w:spacing w:after="0" w:line="240" w:lineRule="auto"/>
      </w:pPr>
      <w:r>
        <w:separator/>
      </w:r>
    </w:p>
  </w:endnote>
  <w:endnote w:type="continuationSeparator" w:id="0">
    <w:p w:rsidR="0018557F" w:rsidRDefault="0018557F"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557F" w:rsidRDefault="0018557F" w:rsidP="00BF6AFD">
      <w:pPr>
        <w:spacing w:after="0" w:line="240" w:lineRule="auto"/>
      </w:pPr>
      <w:r>
        <w:separator/>
      </w:r>
    </w:p>
  </w:footnote>
  <w:footnote w:type="continuationSeparator" w:id="0">
    <w:p w:rsidR="0018557F" w:rsidRDefault="0018557F"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57F"/>
    <w:rsid w:val="001372C8"/>
    <w:rsid w:val="00181E9F"/>
    <w:rsid w:val="00182C54"/>
    <w:rsid w:val="0018557F"/>
    <w:rsid w:val="001947E7"/>
    <w:rsid w:val="001D0847"/>
    <w:rsid w:val="001E470B"/>
    <w:rsid w:val="00222B72"/>
    <w:rsid w:val="00227118"/>
    <w:rsid w:val="00307EC9"/>
    <w:rsid w:val="00365EBB"/>
    <w:rsid w:val="0039665E"/>
    <w:rsid w:val="003B391D"/>
    <w:rsid w:val="00422379"/>
    <w:rsid w:val="0048634A"/>
    <w:rsid w:val="005259A3"/>
    <w:rsid w:val="005473B9"/>
    <w:rsid w:val="0056054A"/>
    <w:rsid w:val="00571D35"/>
    <w:rsid w:val="005E5178"/>
    <w:rsid w:val="0063311A"/>
    <w:rsid w:val="0068396D"/>
    <w:rsid w:val="006A2E06"/>
    <w:rsid w:val="007014C5"/>
    <w:rsid w:val="007647EF"/>
    <w:rsid w:val="007D0B12"/>
    <w:rsid w:val="007E3C3A"/>
    <w:rsid w:val="007F5DAA"/>
    <w:rsid w:val="00837740"/>
    <w:rsid w:val="0089764D"/>
    <w:rsid w:val="008B000B"/>
    <w:rsid w:val="008B6EF4"/>
    <w:rsid w:val="00960A60"/>
    <w:rsid w:val="00965D94"/>
    <w:rsid w:val="009915C8"/>
    <w:rsid w:val="009A288E"/>
    <w:rsid w:val="009F3198"/>
    <w:rsid w:val="00A25841"/>
    <w:rsid w:val="00A54316"/>
    <w:rsid w:val="00A769D1"/>
    <w:rsid w:val="00A85868"/>
    <w:rsid w:val="00A95BFB"/>
    <w:rsid w:val="00AB72BA"/>
    <w:rsid w:val="00AD7341"/>
    <w:rsid w:val="00B16D26"/>
    <w:rsid w:val="00B3288D"/>
    <w:rsid w:val="00BE4310"/>
    <w:rsid w:val="00BF6AFD"/>
    <w:rsid w:val="00C476E1"/>
    <w:rsid w:val="00CD1DEA"/>
    <w:rsid w:val="00CF5DDA"/>
    <w:rsid w:val="00D045F0"/>
    <w:rsid w:val="00D27440"/>
    <w:rsid w:val="00DB5D32"/>
    <w:rsid w:val="00DF5628"/>
    <w:rsid w:val="00E721DC"/>
    <w:rsid w:val="00ED4B6C"/>
    <w:rsid w:val="00EE0A38"/>
    <w:rsid w:val="00EF4153"/>
    <w:rsid w:val="00F65FF0"/>
    <w:rsid w:val="00F66B21"/>
    <w:rsid w:val="00F83409"/>
    <w:rsid w:val="00FA07B2"/>
    <w:rsid w:val="00FD4131"/>
    <w:rsid w:val="00FE0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7B5544D"/>
  <w15:chartTrackingRefBased/>
  <w15:docId w15:val="{4DECB2A6-FF85-4043-B98B-26D692FF5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semiHidden/>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hurchinthecircle.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yah%20Perine\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81CB82DBF4048E088E49D7BE8D92F34"/>
        <w:category>
          <w:name w:val="General"/>
          <w:gallery w:val="placeholder"/>
        </w:category>
        <w:types>
          <w:type w:val="bbPlcHdr"/>
        </w:types>
        <w:behaviors>
          <w:behavior w:val="content"/>
        </w:behaviors>
        <w:guid w:val="{FD41EA97-A092-4C76-85E4-F2C630738552}"/>
      </w:docPartPr>
      <w:docPartBody>
        <w:p w:rsidR="008474C6" w:rsidRDefault="008474C6">
          <w:pPr>
            <w:pStyle w:val="B81CB82DBF4048E088E49D7BE8D92F34"/>
          </w:pPr>
          <w:r>
            <w:t>Company Name</w:t>
          </w:r>
        </w:p>
      </w:docPartBody>
    </w:docPart>
    <w:docPart>
      <w:docPartPr>
        <w:name w:val="E697A375A11A4C44B5F9A2F323841EAC"/>
        <w:category>
          <w:name w:val="General"/>
          <w:gallery w:val="placeholder"/>
        </w:category>
        <w:types>
          <w:type w:val="bbPlcHdr"/>
        </w:types>
        <w:behaviors>
          <w:behavior w:val="content"/>
        </w:behaviors>
        <w:guid w:val="{286AC882-6447-4532-BB1B-2A94592F5588}"/>
      </w:docPartPr>
      <w:docPartBody>
        <w:p w:rsidR="008474C6" w:rsidRDefault="008474C6">
          <w:pPr>
            <w:pStyle w:val="E697A375A11A4C44B5F9A2F323841EAC"/>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4C6"/>
    <w:rsid w:val="00847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921D28AFDA4518BC9FED967D027603">
    <w:name w:val="96921D28AFDA4518BC9FED967D027603"/>
  </w:style>
  <w:style w:type="paragraph" w:customStyle="1" w:styleId="056CC9AAF23047F29FE4A68245855194">
    <w:name w:val="056CC9AAF23047F29FE4A68245855194"/>
  </w:style>
  <w:style w:type="paragraph" w:customStyle="1" w:styleId="B1FD23FAFF4D46B0898274DF0E3899DE">
    <w:name w:val="B1FD23FAFF4D46B0898274DF0E3899DE"/>
  </w:style>
  <w:style w:type="paragraph" w:styleId="ListBullet">
    <w:name w:val="List Bullet"/>
    <w:basedOn w:val="Normal"/>
    <w:uiPriority w:val="1"/>
    <w:pPr>
      <w:numPr>
        <w:numId w:val="1"/>
      </w:numPr>
      <w:spacing w:after="200" w:line="288" w:lineRule="auto"/>
    </w:pPr>
    <w:rPr>
      <w:rFonts w:eastAsiaTheme="minorHAnsi"/>
      <w:color w:val="50637D" w:themeColor="text2" w:themeTint="E6"/>
      <w:lang w:eastAsia="ja-JP"/>
    </w:rPr>
  </w:style>
  <w:style w:type="paragraph" w:customStyle="1" w:styleId="6C4F1DC681B441758B628940D63D52AA">
    <w:name w:val="6C4F1DC681B441758B628940D63D52AA"/>
  </w:style>
  <w:style w:type="character" w:styleId="PlaceholderText">
    <w:name w:val="Placeholder Text"/>
    <w:basedOn w:val="DefaultParagraphFont"/>
    <w:uiPriority w:val="99"/>
    <w:semiHidden/>
    <w:rPr>
      <w:color w:val="808080"/>
    </w:rPr>
  </w:style>
  <w:style w:type="paragraph" w:customStyle="1" w:styleId="04E8E7A8CAF94C6385FDD8E5DC81E1B3">
    <w:name w:val="04E8E7A8CAF94C6385FDD8E5DC81E1B3"/>
  </w:style>
  <w:style w:type="paragraph" w:customStyle="1" w:styleId="A25F70355E424408B2624490BB5588DC">
    <w:name w:val="A25F70355E424408B2624490BB5588DC"/>
  </w:style>
  <w:style w:type="paragraph" w:customStyle="1" w:styleId="958AED331C6541658CD7637FE6811D84">
    <w:name w:val="958AED331C6541658CD7637FE6811D84"/>
  </w:style>
  <w:style w:type="paragraph" w:customStyle="1" w:styleId="98D0EFAA6F4544B0A3F481436E63AA13">
    <w:name w:val="98D0EFAA6F4544B0A3F481436E63AA13"/>
  </w:style>
  <w:style w:type="paragraph" w:customStyle="1" w:styleId="75084266A5A440ACAB0DA0C03D89EE92">
    <w:name w:val="75084266A5A440ACAB0DA0C03D89EE92"/>
  </w:style>
  <w:style w:type="paragraph" w:customStyle="1" w:styleId="38D3133512D24419A04351421ACD6C94">
    <w:name w:val="38D3133512D24419A04351421ACD6C94"/>
  </w:style>
  <w:style w:type="paragraph" w:customStyle="1" w:styleId="F8FD747A08FA4E33AAC4E53E6D469E9A">
    <w:name w:val="F8FD747A08FA4E33AAC4E53E6D469E9A"/>
  </w:style>
  <w:style w:type="paragraph" w:customStyle="1" w:styleId="B81CB82DBF4048E088E49D7BE8D92F34">
    <w:name w:val="B81CB82DBF4048E088E49D7BE8D92F34"/>
  </w:style>
  <w:style w:type="paragraph" w:customStyle="1" w:styleId="CABA165D4EF54BB79C098008CA92BFB5">
    <w:name w:val="CABA165D4EF54BB79C098008CA92BFB5"/>
  </w:style>
  <w:style w:type="paragraph" w:customStyle="1" w:styleId="E697A375A11A4C44B5F9A2F323841EAC">
    <w:name w:val="E697A375A11A4C44B5F9A2F323841EAC"/>
  </w:style>
  <w:style w:type="paragraph" w:customStyle="1" w:styleId="6E191F2906584F8ABFDB4AD8E3693DBB">
    <w:name w:val="6E191F2906584F8ABFDB4AD8E3693DBB"/>
  </w:style>
  <w:style w:type="paragraph" w:customStyle="1" w:styleId="A8C32B9D463846968E95635B8EA16AE2">
    <w:name w:val="A8C32B9D463846968E95635B8EA16AE2"/>
  </w:style>
  <w:style w:type="paragraph" w:customStyle="1" w:styleId="09355ED8D2914232A8608BBD15BDB4CE">
    <w:name w:val="09355ED8D2914232A8608BBD15BDB4CE"/>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eastAsia="ja-JP"/>
    </w:rPr>
  </w:style>
  <w:style w:type="paragraph" w:customStyle="1" w:styleId="13237235BD4944BEA1F02A5A4D3F66D7">
    <w:name w:val="13237235BD4944BEA1F02A5A4D3F66D7"/>
  </w:style>
  <w:style w:type="paragraph" w:customStyle="1" w:styleId="90943875FF9C4DCE8BC26B027C6090F1">
    <w:name w:val="90943875FF9C4DCE8BC26B027C6090F1"/>
  </w:style>
  <w:style w:type="paragraph" w:customStyle="1" w:styleId="898B520B13344310A9DC0A363CFC766A">
    <w:name w:val="898B520B13344310A9DC0A363CFC766A"/>
  </w:style>
  <w:style w:type="paragraph" w:customStyle="1" w:styleId="CFFD9577745949E5B572C1B5060AC4BB">
    <w:name w:val="CFFD9577745949E5B572C1B5060AC4BB"/>
  </w:style>
  <w:style w:type="paragraph" w:customStyle="1" w:styleId="51C1D1F94379459584781F229DFB6D8B">
    <w:name w:val="51C1D1F94379459584781F229DFB6D8B"/>
  </w:style>
  <w:style w:type="paragraph" w:customStyle="1" w:styleId="5651F111494C49B581F8ADECAF6EA346">
    <w:name w:val="5651F111494C49B581F8ADECAF6EA346"/>
  </w:style>
  <w:style w:type="paragraph" w:customStyle="1" w:styleId="F7D1F3A527984D59B1D8B64EB2382604">
    <w:name w:val="F7D1F3A527984D59B1D8B64EB2382604"/>
  </w:style>
  <w:style w:type="paragraph" w:customStyle="1" w:styleId="0F96D082D0E34F0F8E33E4DCC83E8E1A">
    <w:name w:val="0F96D082D0E34F0F8E33E4DCC83E8E1A"/>
  </w:style>
  <w:style w:type="paragraph" w:customStyle="1" w:styleId="51AC4655D13F4941A221E5D30F4EEE7B">
    <w:name w:val="51AC4655D13F4941A221E5D30F4EEE7B"/>
  </w:style>
  <w:style w:type="paragraph" w:customStyle="1" w:styleId="E5B22358F69B4EE3AAEDE626C824EDC5">
    <w:name w:val="E5B22358F69B4EE3AAEDE626C824EDC5"/>
  </w:style>
  <w:style w:type="paragraph" w:customStyle="1" w:styleId="7F37DE90A25F4DAFA07C5EFFAB4F5F36">
    <w:name w:val="7F37DE90A25F4DAFA07C5EFFAB4F5F36"/>
  </w:style>
  <w:style w:type="paragraph" w:customStyle="1" w:styleId="F889B47FB2044AF8942CEC1E66BDE525">
    <w:name w:val="F889B47FB2044AF8942CEC1E66BDE5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44320-BEBD-4D1C-9104-5D8258A41C1D}">
  <ds:schemaRefs>
    <ds:schemaRef ds:uri="http://schemas.microsoft.com/sharepoint/v3/contenttype/forms"/>
  </ds:schemaRefs>
</ds:datastoreItem>
</file>

<file path=customXml/itemProps2.xml><?xml version="1.0" encoding="utf-8"?>
<ds:datastoreItem xmlns:ds="http://schemas.openxmlformats.org/officeDocument/2006/customXml" ds:itemID="{7693A203-2A21-4C04-ACB1-4635A1CD0569}">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40262f94-9f35-4ac3-9a90-690165a166b7"/>
    <ds:schemaRef ds:uri="a4f35948-e619-41b3-aa29-22878b09cfd2"/>
    <ds:schemaRef ds:uri="http://www.w3.org/XML/1998/namespace"/>
  </ds:schemaRefs>
</ds:datastoreItem>
</file>

<file path=customXml/itemProps3.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39D5F4-8188-48A3-BADF-1F84C99D9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Brochure.dotx</Template>
  <TotalTime>1</TotalTime>
  <Pages>3</Pages>
  <Words>711</Words>
  <Characters>4058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Donyah Perine</dc:creator>
  <cp:keywords>University Circle United Methodist Church</cp:keywords>
  <cp:lastModifiedBy>Donyah Perine</cp:lastModifiedBy>
  <cp:revision>3</cp:revision>
  <dcterms:created xsi:type="dcterms:W3CDTF">2018-07-31T16:55:00Z</dcterms:created>
  <dcterms:modified xsi:type="dcterms:W3CDTF">2018-07-31T16:55:00Z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